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eastAsia="Liberation Serif" w:cs="Liberation Serif"/>
          <w:lang w:val="en-CA" w:eastAsia="en-CA"/>
        </w:rPr>
      </w:pPr>
      <w:r>
        <w:rPr>
          <w:rFonts w:eastAsia="Liberation Serif" w:cs="Liberation Serif"/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567055</wp:posOffset>
            </wp:positionH>
            <wp:positionV relativeFrom="paragraph">
              <wp:posOffset>-129540</wp:posOffset>
            </wp:positionV>
            <wp:extent cx="1027430" cy="1073785"/>
            <wp:effectExtent l="0" t="0" r="0" b="0"/>
            <wp:wrapTight wrapText="bothSides">
              <wp:wrapPolygon edited="0">
                <wp:start x="-220" y="0"/>
                <wp:lineTo x="-220" y="21372"/>
                <wp:lineTo x="21591" y="21372"/>
                <wp:lineTo x="21591" y="0"/>
                <wp:lineTo x="-220" y="0"/>
              </wp:wrapPolygon>
            </wp:wrapTight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0005" distB="41275" distL="109220" distR="109855" simplePos="0" locked="0" layoutInCell="0" allowOverlap="1" relativeHeight="7">
                <wp:simplePos x="0" y="0"/>
                <wp:positionH relativeFrom="column">
                  <wp:posOffset>1989455</wp:posOffset>
                </wp:positionH>
                <wp:positionV relativeFrom="paragraph">
                  <wp:posOffset>1905</wp:posOffset>
                </wp:positionV>
                <wp:extent cx="3410585" cy="818515"/>
                <wp:effectExtent l="5715" t="5715" r="4445" b="4445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640" cy="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opperplate Gothic Light" w:hAnsi="Copperplate Gothic Light" w:eastAsia="Liberation Serif" w:cs="Liberation Serif"/>
                              </w:rPr>
                            </w:pPr>
                            <w:r>
                              <w:rPr>
                                <w:rFonts w:cs="Copperplate Gothic Light" w:ascii="Copperplate Gothic Light" w:hAnsi="Copperplate Gothic Light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The Milton Historical Society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oudy Old Style" w:hAnsi="Goudy Old Style" w:cs="Goudy Old Style"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i/>
                                <w:color w:val="000000"/>
                                <w:sz w:val="22"/>
                                <w:szCs w:val="22"/>
                              </w:rPr>
                              <w:t>Preserving Milton’s History for Future Generations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Goudy Old Style" w:hAnsi="Goudy Old Style" w:cs="Goudy Old Style"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i w:val="false"/>
                                <w:iCs w:val="false"/>
                                <w:color w:val="000000"/>
                                <w:sz w:val="26"/>
                                <w:szCs w:val="26"/>
                              </w:rPr>
                              <w:t>MEMBERSHIP FORM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156.65pt;margin-top:0.15pt;width:268.5pt;height:64.4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opperplate Gothic Light" w:hAnsi="Copperplate Gothic Light" w:eastAsia="Liberation Serif" w:cs="Liberation Serif"/>
                        </w:rPr>
                      </w:pPr>
                      <w:r>
                        <w:rPr>
                          <w:rFonts w:cs="Copperplate Gothic Light" w:ascii="Copperplate Gothic Light" w:hAnsi="Copperplate Gothic Light"/>
                          <w:b/>
                          <w:bCs/>
                          <w:color w:val="000000"/>
                          <w:sz w:val="34"/>
                          <w:szCs w:val="34"/>
                        </w:rPr>
                        <w:t>The Milton Historical Society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oudy Old Style" w:hAnsi="Goudy Old Style" w:cs="Goudy Old Style"/>
                          <w:i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cs="Goudy Old Style" w:ascii="Goudy Old Style" w:hAnsi="Goudy Old Style"/>
                          <w:i/>
                          <w:color w:val="000000"/>
                          <w:sz w:val="22"/>
                          <w:szCs w:val="22"/>
                        </w:rPr>
                        <w:t>Preserving Milton’s History for Future Generations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Goudy Old Style" w:hAnsi="Goudy Old Style" w:cs="Goudy Old Style"/>
                          <w:b/>
                          <w:bCs/>
                          <w:i w:val="false"/>
                          <w:i w:val="false"/>
                          <w:iCs w:val="false"/>
                          <w:sz w:val="26"/>
                          <w:szCs w:val="26"/>
                        </w:rPr>
                      </w:pPr>
                      <w:r>
                        <w:rPr>
                          <w:rFonts w:cs="Goudy Old Style" w:ascii="Goudy Old Style" w:hAnsi="Goudy Old Style"/>
                          <w:b/>
                          <w:bCs/>
                          <w:i w:val="false"/>
                          <w:iCs w:val="false"/>
                          <w:color w:val="000000"/>
                          <w:sz w:val="26"/>
                          <w:szCs w:val="26"/>
                        </w:rPr>
                        <w:t>MEMBERSHIP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      </w:t>
      </w:r>
    </w:p>
    <w:p>
      <w:pPr>
        <w:pStyle w:val="Normal"/>
        <w:ind w:hanging="0" w:start="1418" w:end="0"/>
        <w:rPr>
          <w:rFonts w:ascii="Copperplate Gothic Light" w:hAnsi="Copperplate Gothic Light" w:cs="Copperplate Gothic Light"/>
          <w:b/>
          <w:bCs/>
          <w:sz w:val="26"/>
          <w:szCs w:val="26"/>
        </w:rPr>
      </w:pPr>
      <w:r>
        <w:rPr>
          <w:rFonts w:cs="Copperplate Gothic Light" w:ascii="Copperplate Gothic Light" w:hAnsi="Copperplate Gothic Light"/>
          <w:b/>
          <w:bCs/>
          <w:sz w:val="26"/>
          <w:szCs w:val="26"/>
        </w:rPr>
      </w:r>
    </w:p>
    <w:p>
      <w:pPr>
        <w:pStyle w:val="Normal"/>
        <w:ind w:hanging="0" w:start="1418" w:end="0"/>
        <w:jc w:val="center"/>
        <w:rPr>
          <w:rFonts w:ascii="Copperplate Gothic Light" w:hAnsi="Copperplate Gothic Light" w:cs="Copperplate Gothic Light"/>
          <w:b/>
          <w:bCs/>
          <w:sz w:val="26"/>
          <w:szCs w:val="26"/>
        </w:rPr>
      </w:pPr>
      <w:r>
        <w:rPr>
          <w:rFonts w:cs="Copperplate Gothic Light" w:ascii="Copperplate Gothic Light" w:hAnsi="Copperplate Gothic Light"/>
          <w:b/>
          <w:bCs/>
          <w:sz w:val="26"/>
          <w:szCs w:val="26"/>
        </w:rPr>
      </w:r>
    </w:p>
    <w:p>
      <w:pPr>
        <w:pStyle w:val="Normal"/>
        <w:ind w:hanging="0" w:start="1418" w:end="0"/>
        <w:jc w:val="center"/>
        <w:rPr>
          <w:rFonts w:ascii="Copperplate Gothic Light" w:hAnsi="Copperplate Gothic Light" w:cs="Copperplate Gothic Light"/>
          <w:b/>
          <w:bCs/>
          <w:sz w:val="26"/>
          <w:szCs w:val="26"/>
        </w:rPr>
      </w:pPr>
      <w:r>
        <w:rPr>
          <w:rFonts w:cs="Copperplate Gothic Light" w:ascii="Copperplate Gothic Light" w:hAnsi="Copperplate Gothic Light"/>
          <w:b/>
          <w:bCs/>
          <w:sz w:val="26"/>
          <w:szCs w:val="26"/>
        </w:rPr>
      </w:r>
    </w:p>
    <w:p>
      <w:pPr>
        <w:pStyle w:val="Normal"/>
        <w:spacing w:lineRule="atLeast" w:line="400"/>
        <w:ind w:firstLine="483" w:start="2127" w:end="0"/>
        <w:jc w:val="start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>Name:     ______________________________________________________</w:t>
      </w:r>
    </w:p>
    <w:p>
      <w:pPr>
        <w:pStyle w:val="Normal"/>
        <w:spacing w:lineRule="atLeast" w:line="400"/>
        <w:ind w:firstLine="709" w:start="1901" w:end="0"/>
        <w:jc w:val="start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>Address: ______________________________________________________</w:t>
      </w:r>
    </w:p>
    <w:p>
      <w:pPr>
        <w:pStyle w:val="Normal"/>
        <w:spacing w:lineRule="atLeast" w:line="400"/>
        <w:ind w:firstLine="674" w:start="2836" w:end="0"/>
        <w:jc w:val="start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 xml:space="preserve">  </w:t>
      </w:r>
      <w:r>
        <w:rPr>
          <w:rFonts w:cs="Goudy Old Style" w:ascii="Goudy Old Style" w:hAnsi="Goudy Old Style"/>
        </w:rPr>
        <w:t>______________________________________________________</w:t>
      </w:r>
    </w:p>
    <w:p>
      <w:pPr>
        <w:pStyle w:val="Normal"/>
        <w:spacing w:lineRule="atLeast" w:line="400"/>
        <w:ind w:firstLine="483" w:start="2127" w:end="0"/>
        <w:jc w:val="start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>Phone:    ______________________________________________________</w:t>
      </w:r>
    </w:p>
    <w:p>
      <w:pPr>
        <w:pStyle w:val="Normal"/>
        <w:spacing w:lineRule="atLeast" w:line="400"/>
        <w:ind w:firstLine="709" w:start="1901" w:end="0"/>
        <w:jc w:val="start"/>
        <w:rPr/>
      </w:pPr>
      <w:r>
        <w:rPr>
          <w:rFonts w:cs="Goudy Old Style" w:ascii="Goudy Old Style" w:hAnsi="Goudy Old Style"/>
        </w:rPr>
        <w:t>Email:     ______________________________________________________</w:t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jc w:val="center"/>
        <w:rPr/>
      </w:pPr>
      <w:r>
        <w:rPr>
          <w:rFonts w:cs="Copperplate Gothic Light" w:ascii="Copperplate Gothic Light" w:hAnsi="Copperplate Gothic Light"/>
          <w:b/>
          <w:bCs/>
          <w:u w:val="single"/>
        </w:rPr>
        <w:t>Membership Dues:</w:t>
      </w:r>
      <w:r>
        <w:rPr>
          <w:rFonts w:cs="Copperplate Gothic Light" w:ascii="Copperplate Gothic Light" w:hAnsi="Copperplate Gothic Light"/>
          <w:b/>
          <w:bCs/>
        </w:rPr>
        <w:t xml:space="preserve">  Jan. to Dec.</w:t>
      </w:r>
      <w:r>
        <w:rPr>
          <w:rFonts w:cs="Goudy Old Style" w:ascii="Goudy Old Style" w:hAnsi="Goudy Old Style"/>
          <w:i/>
        </w:rPr>
        <w:t xml:space="preserve">   </w:t>
      </w:r>
      <w:r>
        <w:rPr>
          <w:rFonts w:cs="Goudy Old Style" w:ascii="Goudy Old Style" w:hAnsi="Goudy Old Style"/>
        </w:rPr>
        <w:t>(</w:t>
      </w:r>
      <w:r>
        <w:rPr>
          <w:rFonts w:cs="Goudy Old Style" w:ascii="Goudy Old Style" w:hAnsi="Goudy Old Style"/>
          <w:i/>
          <w:sz w:val="20"/>
          <w:szCs w:val="20"/>
        </w:rPr>
        <w:t>Check categories that apply</w:t>
      </w:r>
      <w:r>
        <w:rPr>
          <w:rFonts w:cs="Goudy Old Style" w:ascii="Goudy Old Style" w:hAnsi="Goudy Old Style"/>
        </w:rPr>
        <w:t>)</w:t>
      </w:r>
    </w:p>
    <w:p>
      <w:pPr>
        <w:pStyle w:val="Normal"/>
        <w:jc w:val="center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>___New Member    or     ___ Renewal</w:t>
      </w:r>
    </w:p>
    <w:p>
      <w:pPr>
        <w:pStyle w:val="Normal"/>
        <w:jc w:val="center"/>
        <w:rPr>
          <w:rFonts w:ascii="Goudy Old Style" w:hAnsi="Goudy Old Style" w:cs="Goudy Old Style"/>
          <w:i/>
          <w:i/>
        </w:rPr>
      </w:pPr>
      <w:r>
        <w:rPr>
          <w:rFonts w:cs="Goudy Old Style" w:ascii="Goudy Old Style" w:hAnsi="Goudy Old Style"/>
          <w:i/>
        </w:rPr>
        <w:t xml:space="preserve">___Single $30 </w:t>
        <w:tab/>
        <w:t xml:space="preserve">___ SR. 65+ $25 </w:t>
        <w:tab/>
        <w:t>___ Family $45</w:t>
        <w:tab/>
        <w:t>___ Youth (free)</w:t>
      </w:r>
    </w:p>
    <w:p>
      <w:pPr>
        <w:pStyle w:val="Normal"/>
        <w:jc w:val="start"/>
        <w:rPr/>
      </w:pPr>
      <w:r>
        <w:rPr>
          <w:rFonts w:cs="Goudy Old Style" w:ascii="Goudy Old Style" w:hAnsi="Goudy Old Style"/>
          <w:i/>
        </w:rPr>
        <w:t xml:space="preserve">              </w:t>
      </w:r>
      <w:r>
        <w:rPr>
          <w:rFonts w:cs="Goudy Old Style" w:ascii="Goudy Old Style" w:hAnsi="Goudy Old Style"/>
          <w:i/>
        </w:rPr>
        <w:t xml:space="preserve">___Corporate </w:t>
      </w:r>
      <w:r>
        <w:rPr>
          <w:rFonts w:cs="Goudy Old Style" w:ascii="Goudy Old Style" w:hAnsi="Goudy Old Style"/>
          <w:b/>
          <w:bCs/>
          <w:i/>
        </w:rPr>
        <w:t>GOLD</w:t>
      </w:r>
      <w:r>
        <w:rPr>
          <w:rFonts w:cs="Goudy Old Style" w:ascii="Goudy Old Style" w:hAnsi="Goudy Old Style"/>
          <w:i/>
        </w:rPr>
        <w:t xml:space="preserve"> $500      ___Corporate </w:t>
      </w:r>
      <w:r>
        <w:rPr>
          <w:rFonts w:cs="Goudy Old Style" w:ascii="Goudy Old Style" w:hAnsi="Goudy Old Style"/>
          <w:b/>
          <w:bCs/>
          <w:i/>
        </w:rPr>
        <w:t>SILVER</w:t>
      </w:r>
      <w:r>
        <w:rPr>
          <w:rFonts w:cs="Goudy Old Style" w:ascii="Goudy Old Style" w:hAnsi="Goudy Old Style"/>
          <w:i/>
        </w:rPr>
        <w:t xml:space="preserve"> $250     ___ Corporate </w:t>
      </w:r>
      <w:r>
        <w:rPr>
          <w:rFonts w:cs="Goudy Old Style" w:ascii="Goudy Old Style" w:hAnsi="Goudy Old Style"/>
          <w:b/>
          <w:bCs/>
          <w:i/>
        </w:rPr>
        <w:t>BRONZE</w:t>
      </w:r>
      <w:r>
        <w:rPr>
          <w:rFonts w:cs="Goudy Old Style" w:ascii="Goudy Old Style" w:hAnsi="Goudy Old Style"/>
          <w:i/>
        </w:rPr>
        <w:t xml:space="preserve"> $100</w:t>
      </w:r>
    </w:p>
    <w:p>
      <w:pPr>
        <w:pStyle w:val="Normal"/>
        <w:jc w:val="center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  <w:t>___Yes, as a new member I wish to receive the Journal and other e-communications.</w:t>
      </w:r>
    </w:p>
    <w:p>
      <w:pPr>
        <w:pStyle w:val="Normal"/>
        <w:rPr>
          <w:rFonts w:ascii="Goudy Old Style" w:hAnsi="Goudy Old Style" w:cs="Goudy Old Style"/>
          <w:b/>
          <w:bCs/>
          <w:lang w:val="en-CA" w:eastAsia="en-CA"/>
        </w:rPr>
      </w:pPr>
      <w:r>
        <w:rPr>
          <w:rFonts w:cs="Goudy Old Style" w:ascii="Goudy Old Style" w:hAnsi="Goudy Old Style"/>
          <w:b/>
          <w:bCs/>
          <w:lang w:val="en-CA" w:eastAsia="en-CA"/>
        </w:rPr>
        <mc:AlternateContent>
          <mc:Choice Requires="wps">
            <w:drawing>
              <wp:anchor behindDoc="0" distT="40005" distB="41275" distL="109220" distR="109855" simplePos="0" locked="0" layoutInCell="0" allowOverlap="1" relativeHeight="3">
                <wp:simplePos x="0" y="0"/>
                <wp:positionH relativeFrom="column">
                  <wp:posOffset>767080</wp:posOffset>
                </wp:positionH>
                <wp:positionV relativeFrom="paragraph">
                  <wp:posOffset>198755</wp:posOffset>
                </wp:positionV>
                <wp:extent cx="5785485" cy="1981835"/>
                <wp:effectExtent l="5715" t="5715" r="4445" b="4445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5560" cy="19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tLeast" w:line="320"/>
                              <w:jc w:val="center"/>
                              <w:rPr>
                                <w:b/>
                                <w:bCs/>
                                <w:color w:val="C9211E"/>
                              </w:rPr>
                            </w:pPr>
                            <w:r>
                              <w:rPr>
                                <w:rFonts w:cs="Copperplate Gothic Light" w:ascii="Copperplate Gothic Light" w:hAnsi="Copperplate Gothic Light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u w:val="single"/>
                              </w:rPr>
                              <w:t>Volunteers Help Us Forge Our Future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jc w:val="center"/>
                              <w:rPr>
                                <w:rFonts w:ascii="Goudy Old Style" w:hAnsi="Goudy Old Style" w:cs="Goudy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  <w:sz w:val="20"/>
                                <w:szCs w:val="20"/>
                              </w:rPr>
                              <w:t>We know all members have certain unique talents, skills and abilities.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C9211E"/>
                                <w:sz w:val="20"/>
                                <w:szCs w:val="20"/>
                                <w:u w:val="single"/>
                              </w:rPr>
                              <w:t>We ask you to share these, as our society relies on your active support and involvement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C9211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jc w:val="center"/>
                              <w:rPr>
                                <w:rFonts w:ascii="Goudy Old Style" w:hAnsi="Goudy Old Style" w:cs="Goudy Old Style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  <w:sz w:val="22"/>
                                <w:szCs w:val="22"/>
                              </w:rPr>
                              <w:t>These are just a few of the areas you can help the society with: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ind w:firstLine="709" w:end="0"/>
                              <w:rPr/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Office Support/Communications</w:t>
                            </w: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ab/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Artistic Opportunities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ind w:firstLine="709" w:end="0"/>
                              <w:rPr/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Social Events</w:t>
                            </w: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ab/>
                              <w:tab/>
                              <w:tab/>
                              <w:tab/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Building Stewardship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ind w:firstLine="709" w:end="0"/>
                              <w:rPr/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Finance Opportunities</w:t>
                            </w: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ab/>
                              <w:tab/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Museum Greeters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ind w:hanging="709" w:start="1418" w:end="0"/>
                              <w:rPr/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Education Opportunities</w:t>
                            </w: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ab/>
                              <w:tab/>
                              <w:t>__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color w:val="000000"/>
                              </w:rPr>
                              <w:t>Archives:</w:t>
                            </w: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cs="Goudy Old Style" w:ascii="Goudy Old Style" w:hAnsi="Goudy Old Style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</w:rPr>
                              <w:t>Computer Data</w:t>
                            </w:r>
                            <w:r>
                              <w:rPr>
                                <w:rFonts w:eastAsia="Goudy Old Style" w:cs="Goudy Old Style" w:ascii="Goudy Old Style" w:hAnsi="Goudy Old Style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Goudy Old Style" w:ascii="Goudy Old Style" w:hAnsi="Goudy Old Style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</w:rPr>
                              <w:t>Entry, Digitization of Archival Records, Cataloguing and Preservation</w:t>
                            </w:r>
                          </w:p>
                          <w:p>
                            <w:pPr>
                              <w:pStyle w:val="Normal"/>
                              <w:spacing w:lineRule="atLeast" w:line="320"/>
                              <w:jc w:val="center"/>
                              <w:rPr/>
                            </w:pPr>
                            <w:r>
                              <w:rPr>
                                <w:rFonts w:cs="Goudy Old Style" w:ascii="Goudy Old Style" w:hAnsi="Goudy Old Style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(Please check those that interest you as listed on the </w:t>
                            </w:r>
                            <w:r>
                              <w:rPr>
                                <w:rFonts w:cs="Goudy Old Style" w:ascii="Goudy Old Style" w:hAnsi="Goudy Old Style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back of this form</w:t>
                            </w:r>
                            <w:r>
                              <w:rPr>
                                <w:rFonts w:cs="Goudy Old Style" w:ascii="Goudy Old Style" w:hAnsi="Goudy Old Style"/>
                                <w:i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path="m0,0l-2147483645,0l-2147483645,-2147483646l0,-2147483646xe" fillcolor="white" stroked="t" o:allowincell="f" style="position:absolute;margin-left:60.4pt;margin-top:15.65pt;width:455.5pt;height:156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spacing w:lineRule="atLeast" w:line="320"/>
                        <w:jc w:val="center"/>
                        <w:rPr>
                          <w:b/>
                          <w:bCs/>
                          <w:color w:val="C9211E"/>
                        </w:rPr>
                      </w:pPr>
                      <w:r>
                        <w:rPr>
                          <w:rFonts w:cs="Copperplate Gothic Light" w:ascii="Copperplate Gothic Light" w:hAnsi="Copperplate Gothic Light"/>
                          <w:b/>
                          <w:bCs/>
                          <w:color w:val="C9211E"/>
                          <w:sz w:val="24"/>
                          <w:szCs w:val="24"/>
                          <w:u w:val="single"/>
                        </w:rPr>
                        <w:t>Volunteers Help Us Forge Our Future</w:t>
                      </w:r>
                    </w:p>
                    <w:p>
                      <w:pPr>
                        <w:pStyle w:val="Normal"/>
                        <w:spacing w:lineRule="atLeast" w:line="320"/>
                        <w:jc w:val="center"/>
                        <w:rPr>
                          <w:rFonts w:ascii="Goudy Old Style" w:hAnsi="Goudy Old Style" w:cs="Goudy Old Style"/>
                          <w:sz w:val="20"/>
                          <w:szCs w:val="20"/>
                        </w:rPr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  <w:sz w:val="20"/>
                          <w:szCs w:val="20"/>
                        </w:rPr>
                        <w:t>We know all members have certain unique talents, skills and abilities.</w:t>
                      </w:r>
                    </w:p>
                    <w:p>
                      <w:pPr>
                        <w:pStyle w:val="Normal"/>
                        <w:spacing w:lineRule="atLeast" w:line="32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C9211E"/>
                          <w:sz w:val="20"/>
                          <w:szCs w:val="20"/>
                          <w:u w:val="single"/>
                        </w:rPr>
                        <w:t>We ask you to share these, as our society relies on your active support and involvement</w:t>
                      </w: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C9211E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Normal"/>
                        <w:spacing w:lineRule="atLeast" w:line="320"/>
                        <w:jc w:val="center"/>
                        <w:rPr>
                          <w:rFonts w:ascii="Goudy Old Style" w:hAnsi="Goudy Old Style" w:cs="Goudy Old Style"/>
                        </w:rPr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  <w:sz w:val="22"/>
                          <w:szCs w:val="22"/>
                        </w:rPr>
                        <w:t>These are just a few of the areas you can help the society with:</w:t>
                      </w:r>
                    </w:p>
                    <w:p>
                      <w:pPr>
                        <w:pStyle w:val="Normal"/>
                        <w:spacing w:lineRule="atLeast" w:line="320"/>
                        <w:ind w:firstLine="709" w:end="0"/>
                        <w:rPr/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Office Support/Communications</w:t>
                      </w: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ab/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Artistic Opportunities</w:t>
                      </w:r>
                    </w:p>
                    <w:p>
                      <w:pPr>
                        <w:pStyle w:val="Normal"/>
                        <w:spacing w:lineRule="atLeast" w:line="320"/>
                        <w:ind w:firstLine="709" w:end="0"/>
                        <w:rPr/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Social Events</w:t>
                      </w: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ab/>
                        <w:tab/>
                        <w:tab/>
                        <w:tab/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Building Stewardship</w:t>
                      </w:r>
                    </w:p>
                    <w:p>
                      <w:pPr>
                        <w:pStyle w:val="Normal"/>
                        <w:spacing w:lineRule="atLeast" w:line="320"/>
                        <w:ind w:firstLine="709" w:end="0"/>
                        <w:rPr/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Finance Opportunities</w:t>
                      </w: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ab/>
                        <w:tab/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Museum Greeters</w:t>
                      </w:r>
                    </w:p>
                    <w:p>
                      <w:pPr>
                        <w:pStyle w:val="Normal"/>
                        <w:spacing w:lineRule="atLeast" w:line="320"/>
                        <w:ind w:hanging="709" w:start="1418" w:end="0"/>
                        <w:rPr/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Education Opportunities</w:t>
                      </w: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ab/>
                        <w:tab/>
                        <w:t>__</w:t>
                      </w:r>
                      <w:r>
                        <w:rPr>
                          <w:rFonts w:cs="Goudy Old Style" w:ascii="Goudy Old Style" w:hAnsi="Goudy Old Style"/>
                          <w:b/>
                          <w:color w:val="000000"/>
                        </w:rPr>
                        <w:t>Archives:</w:t>
                      </w:r>
                      <w:r>
                        <w:rPr>
                          <w:rFonts w:cs="Goudy Old Style" w:ascii="Goudy Old Style" w:hAnsi="Goudy Old Style"/>
                          <w:color w:val="000000"/>
                        </w:rPr>
                        <w:t xml:space="preserve">  </w:t>
                      </w:r>
                      <w:r>
                        <w:rPr>
                          <w:rFonts w:cs="Goudy Old Style" w:ascii="Goudy Old Style" w:hAnsi="Goudy Old Style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22"/>
                          <w:szCs w:val="22"/>
                        </w:rPr>
                        <w:t>Computer Data</w:t>
                      </w:r>
                      <w:r>
                        <w:rPr>
                          <w:rFonts w:eastAsia="Goudy Old Style" w:cs="Goudy Old Style" w:ascii="Goudy Old Style" w:hAnsi="Goudy Old Style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Goudy Old Style" w:ascii="Goudy Old Style" w:hAnsi="Goudy Old Style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22"/>
                          <w:szCs w:val="22"/>
                        </w:rPr>
                        <w:t>Entry, Digitization of Archival Records, Cataloguing and Preservation</w:t>
                      </w:r>
                    </w:p>
                    <w:p>
                      <w:pPr>
                        <w:pStyle w:val="Normal"/>
                        <w:spacing w:lineRule="atLeast" w:line="320"/>
                        <w:jc w:val="center"/>
                        <w:rPr/>
                      </w:pPr>
                      <w:r>
                        <w:rPr>
                          <w:rFonts w:cs="Goudy Old Style" w:ascii="Goudy Old Style" w:hAnsi="Goudy Old Style"/>
                          <w:i/>
                          <w:color w:val="000000"/>
                          <w:sz w:val="20"/>
                          <w:szCs w:val="20"/>
                        </w:rPr>
                        <w:t xml:space="preserve">(Please check those that interest you as listed on the </w:t>
                      </w:r>
                      <w:r>
                        <w:rPr>
                          <w:rFonts w:cs="Goudy Old Style" w:ascii="Goudy Old Style" w:hAnsi="Goudy Old Style"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back of this form</w:t>
                      </w:r>
                      <w:r>
                        <w:rPr>
                          <w:rFonts w:cs="Goudy Old Style" w:ascii="Goudy Old Style" w:hAnsi="Goudy Old Style"/>
                          <w:i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rPr>
          <w:rFonts w:ascii="Goudy Old Style" w:hAnsi="Goudy Old Style" w:cs="Goudy Old Style"/>
          <w:b/>
          <w:bCs/>
        </w:rPr>
      </w:pPr>
      <w:r>
        <w:rPr>
          <w:rFonts w:cs="Goudy Old Style" w:ascii="Goudy Old Style" w:hAnsi="Goudy Old Style"/>
          <w:b/>
          <w:bCs/>
        </w:rPr>
      </w:r>
    </w:p>
    <w:p>
      <w:pPr>
        <w:pStyle w:val="Normal"/>
        <w:spacing w:lineRule="atLeast" w:line="320"/>
        <w:jc w:val="center"/>
        <w:rPr>
          <w:rFonts w:ascii="Copperplate Gothic Light" w:hAnsi="Copperplate Gothic Light" w:cs="Copperplate Gothic Light"/>
          <w:b/>
          <w:bCs/>
          <w:sz w:val="22"/>
          <w:szCs w:val="22"/>
          <w:u w:val="single"/>
        </w:rPr>
      </w:pPr>
      <w:r>
        <w:rPr>
          <w:rFonts w:cs="Copperplate Gothic Light" w:ascii="Copperplate Gothic Light" w:hAnsi="Copperplate Gothic Light"/>
          <w:b/>
          <w:bCs/>
          <w:sz w:val="22"/>
          <w:szCs w:val="22"/>
          <w:u w:val="single"/>
        </w:rPr>
        <w:t>Donations</w:t>
      </w:r>
    </w:p>
    <w:p>
      <w:pPr>
        <w:pStyle w:val="Normal"/>
        <w:spacing w:lineRule="atLeast" w:line="320"/>
        <w:jc w:val="center"/>
        <w:rPr>
          <w:rFonts w:ascii="Goudy Old Style" w:hAnsi="Goudy Old Style" w:cs="Goudy Old Style"/>
          <w:bCs/>
          <w:sz w:val="22"/>
          <w:szCs w:val="22"/>
        </w:rPr>
      </w:pPr>
      <w:r>
        <w:rPr>
          <w:rFonts w:cs="Goudy Old Style" w:ascii="Goudy Old Style" w:hAnsi="Goudy Old Style"/>
          <w:bCs/>
          <w:sz w:val="22"/>
          <w:szCs w:val="22"/>
        </w:rPr>
        <w:t>I wish to make a separate donation to MHS in the sum of _________________</w:t>
      </w:r>
    </w:p>
    <w:p>
      <w:pPr>
        <w:pStyle w:val="Normal"/>
        <w:spacing w:lineRule="atLeast" w:line="320"/>
        <w:jc w:val="center"/>
        <w:rPr>
          <w:sz w:val="22"/>
          <w:szCs w:val="22"/>
        </w:rPr>
      </w:pPr>
      <w:r>
        <w:rPr>
          <w:rFonts w:cs="Goudy Old Style" w:ascii="Goudy Old Style" w:hAnsi="Goudy Old Style"/>
          <w:b/>
          <w:bCs/>
          <w:sz w:val="22"/>
          <w:szCs w:val="22"/>
        </w:rPr>
        <w:t xml:space="preserve">Donations and payments </w:t>
      </w:r>
      <w:r>
        <w:rPr>
          <w:rFonts w:cs="Goudy Old Style" w:ascii="Goudy Old Style" w:hAnsi="Goudy Old Style"/>
          <w:bCs/>
          <w:sz w:val="22"/>
          <w:szCs w:val="22"/>
        </w:rPr>
        <w:t>c</w:t>
      </w:r>
      <w:r>
        <w:rPr>
          <w:rFonts w:cs="Goudy Old Style" w:ascii="Goudy Old Style" w:hAnsi="Goudy Old Style"/>
          <w:sz w:val="22"/>
          <w:szCs w:val="22"/>
        </w:rPr>
        <w:t xml:space="preserve">an be made on line through </w:t>
      </w:r>
      <w:r>
        <w:rPr>
          <w:rFonts w:cs="Goudy Old Style" w:ascii="Goudy Old Style" w:hAnsi="Goudy Old Style"/>
          <w:i/>
          <w:sz w:val="22"/>
          <w:szCs w:val="22"/>
        </w:rPr>
        <w:t>PayPal</w:t>
      </w:r>
      <w:r>
        <w:rPr>
          <w:rFonts w:cs="Goudy Old Style" w:ascii="Goudy Old Style" w:hAnsi="Goudy Old Style"/>
          <w:sz w:val="22"/>
          <w:szCs w:val="22"/>
        </w:rPr>
        <w:t xml:space="preserve"> from our website.</w:t>
      </w:r>
    </w:p>
    <w:p>
      <w:pPr>
        <w:pStyle w:val="Normal"/>
        <w:spacing w:lineRule="atLeast" w:line="320"/>
        <w:jc w:val="center"/>
        <w:rPr>
          <w:rFonts w:ascii="Goudy Old Style" w:hAnsi="Goudy Old Style" w:cs="Goudy Old Style"/>
          <w:b/>
          <w:bCs/>
          <w:sz w:val="24"/>
          <w:szCs w:val="24"/>
        </w:rPr>
      </w:pPr>
      <w:r>
        <w:rPr>
          <w:rFonts w:cs="Goudy Old Style" w:ascii="Goudy Old Style" w:hAnsi="Goudy Old Style"/>
          <w:b/>
          <w:bCs/>
          <w:sz w:val="24"/>
          <w:szCs w:val="24"/>
        </w:rPr>
        <w:t>(A tax receipt will be issued for all donations totaling $25.00 or more)</w:t>
      </w:r>
    </w:p>
    <w:p>
      <w:pPr>
        <w:pStyle w:val="Normal"/>
        <w:spacing w:lineRule="atLeast" w:line="320"/>
        <w:jc w:val="center"/>
        <w:rPr>
          <w:sz w:val="22"/>
          <w:szCs w:val="22"/>
          <w:u w:val="single"/>
        </w:rPr>
      </w:pPr>
      <w:r>
        <w:rPr>
          <w:rFonts w:cs="Goudy Old Style" w:ascii="Goudy Old Style" w:hAnsi="Goudy Old Style"/>
          <w:b/>
          <w:sz w:val="22"/>
          <w:szCs w:val="22"/>
          <w:u w:val="single"/>
        </w:rPr>
        <w:t>Note:</w:t>
      </w:r>
      <w:r>
        <w:rPr>
          <w:rFonts w:cs="Goudy Old Style" w:ascii="Goudy Old Style" w:hAnsi="Goudy Old Style"/>
          <w:sz w:val="22"/>
          <w:szCs w:val="22"/>
          <w:u w:val="single"/>
        </w:rPr>
        <w:t xml:space="preserve">  The Milton Historical Society has set up a foundation</w:t>
      </w:r>
    </w:p>
    <w:p>
      <w:pPr>
        <w:pStyle w:val="Normal"/>
        <w:spacing w:lineRule="atLeast" w:line="320"/>
        <w:jc w:val="center"/>
        <w:rPr>
          <w:sz w:val="22"/>
          <w:szCs w:val="22"/>
          <w:u w:val="single"/>
        </w:rPr>
      </w:pPr>
      <w:r>
        <w:rPr>
          <w:rFonts w:cs="Goudy Old Style" w:ascii="Goudy Old Style" w:hAnsi="Goudy Old Style"/>
          <w:sz w:val="22"/>
          <w:szCs w:val="22"/>
          <w:u w:val="single"/>
        </w:rPr>
        <w:t>under the “</w:t>
      </w:r>
      <w:r>
        <w:rPr>
          <w:rFonts w:cs="Goudy Old Style" w:ascii="Goudy Old Style" w:hAnsi="Goudy Old Style"/>
          <w:i/>
          <w:sz w:val="22"/>
          <w:szCs w:val="22"/>
          <w:u w:val="single"/>
        </w:rPr>
        <w:t>Community Foundation of Halton North</w:t>
      </w:r>
      <w:r>
        <w:rPr>
          <w:rFonts w:cs="Goudy Old Style" w:ascii="Goudy Old Style" w:hAnsi="Goudy Old Style"/>
          <w:sz w:val="22"/>
          <w:szCs w:val="22"/>
          <w:u w:val="single"/>
        </w:rPr>
        <w:t>” (CFHN).</w:t>
      </w:r>
    </w:p>
    <w:p>
      <w:pPr>
        <w:pStyle w:val="Normal"/>
        <w:spacing w:lineRule="atLeast" w:line="320"/>
        <w:jc w:val="center"/>
        <w:rPr>
          <w:rFonts w:ascii="Goudy Old Style" w:hAnsi="Goudy Old Style" w:cs="Goudy Old Style"/>
        </w:rPr>
      </w:pPr>
      <w:r>
        <w:rPr>
          <w:rFonts w:cs="Goudy Old Style" w:ascii="Goudy Old Style" w:hAnsi="Goudy Old Style"/>
          <w:sz w:val="22"/>
          <w:szCs w:val="22"/>
          <w:u w:val="single"/>
        </w:rPr>
        <w:t>You can also donate through this foundation towards the Milton Historical Society.</w:t>
      </w:r>
    </w:p>
    <w:p>
      <w:pPr>
        <w:pStyle w:val="Normal"/>
        <w:spacing w:lineRule="atLeast" w:line="320"/>
        <w:jc w:val="center"/>
        <w:rPr>
          <w:rFonts w:ascii="Goudy Old Style" w:hAnsi="Goudy Old Style" w:cs="Goudy Old Style"/>
          <w:sz w:val="22"/>
          <w:szCs w:val="22"/>
        </w:rPr>
      </w:pPr>
      <w:r>
        <w:rPr>
          <w:rFonts w:cs="Goudy Old Style" w:ascii="Goudy Old Style" w:hAnsi="Goudy Old Style"/>
          <w:sz w:val="22"/>
          <w:szCs w:val="22"/>
        </w:rPr>
        <w:t>Please contact our Society for further information.</w:t>
      </w:r>
    </w:p>
    <w:p>
      <w:pPr>
        <w:pStyle w:val="Normal"/>
        <w:spacing w:lineRule="atLeast" w:line="320"/>
        <w:jc w:val="center"/>
        <w:rPr>
          <w:rFonts w:ascii="Goudy Old Style" w:hAnsi="Goudy Old Style" w:eastAsia="Liberation Serif" w:cs="Liberation Serif"/>
        </w:rPr>
      </w:pPr>
      <w:r>
        <w:rPr>
          <w:rFonts w:cs="Goudy Old Style" w:ascii="Goudy Old Style" w:hAnsi="Goudy Old Style"/>
          <w:b/>
          <w:bCs/>
          <w:sz w:val="22"/>
          <w:szCs w:val="22"/>
        </w:rPr>
        <w:t>The Milton Historical Society is a registered charity # 110041358RR0001</w:t>
      </w:r>
    </w:p>
    <w:p>
      <w:pPr>
        <w:pStyle w:val="Heading1"/>
        <w:ind w:hanging="0" w:start="0"/>
        <w:jc w:val="center"/>
        <w:rPr>
          <w:rFonts w:ascii="Goudy Old Style" w:hAnsi="Goudy Old Style" w:eastAsia="Liberation Serif" w:cs="Goudy Old Style"/>
          <w:b/>
          <w:bCs/>
          <w:sz w:val="24"/>
          <w:szCs w:val="24"/>
          <w:lang w:val="en-CA" w:eastAsia="en-CA"/>
        </w:rPr>
      </w:pPr>
      <w:r>
        <w:rPr>
          <w:rFonts w:eastAsia="Liberation Serif" w:cs="Goudy Old Style" w:ascii="Goudy Old Style" w:hAnsi="Goudy Old Style"/>
          <w:b/>
          <w:bCs/>
          <w:i/>
          <w:sz w:val="24"/>
          <w:szCs w:val="24"/>
          <w:lang w:val="en-CA" w:eastAsia="en-CA"/>
        </w:rPr>
        <w:t>Payment may be made via Interac</w:t>
      </w:r>
      <w:r>
        <w:rPr>
          <w:rFonts w:eastAsia="Liberation Serif" w:cs="Goudy Old Style" w:ascii="Goudy Old Style" w:hAnsi="Goudy Old Style"/>
          <w:b/>
          <w:bCs/>
          <w:sz w:val="24"/>
          <w:szCs w:val="24"/>
          <w:lang w:val="en-CA" w:eastAsia="en-CA"/>
        </w:rPr>
        <w:t xml:space="preserve"> e-Transfer to </w:t>
      </w:r>
      <w:r>
        <w:rPr>
          <w:rFonts w:eastAsia="Liberation Serif" w:cs="Goudy Old Style" w:ascii="DejaVu Sans" w:hAnsi="DejaVu Sans"/>
          <w:b/>
          <w:bCs/>
          <w:i w:val="false"/>
          <w:iCs w:val="false"/>
          <w:sz w:val="24"/>
          <w:szCs w:val="24"/>
          <w:lang w:val="en-CA" w:eastAsia="en-CA"/>
        </w:rPr>
        <w:t>historymilton@gmail.com</w:t>
      </w:r>
    </w:p>
    <w:p>
      <w:pPr>
        <w:pStyle w:val="Normal"/>
        <w:jc w:val="center"/>
        <w:rPr>
          <w:rFonts w:ascii="Goudy Old Style" w:hAnsi="Goudy Old Style" w:eastAsia="Liberation Serif" w:cs="Goudy Old Style"/>
          <w:sz w:val="22"/>
          <w:szCs w:val="22"/>
          <w:lang w:val="en-CA" w:eastAsia="en-CA"/>
        </w:rPr>
      </w:pPr>
      <w:r>
        <w:rPr>
          <w:rFonts w:eastAsia="Liberation Serif" w:cs="Goudy Old Style" w:ascii="Goudy Old Style" w:hAnsi="Goudy Old Style"/>
          <w:sz w:val="22"/>
          <w:szCs w:val="22"/>
          <w:lang w:val="en-CA" w:eastAsia="en-CA"/>
        </w:rPr>
        <mc:AlternateContent>
          <mc:Choice Requires="wps">
            <w:drawing>
              <wp:anchor behindDoc="0" distT="40005" distB="40005" distL="109220" distR="109855" simplePos="0" locked="0" layoutInCell="0" allowOverlap="1" relativeHeight="5">
                <wp:simplePos x="0" y="0"/>
                <wp:positionH relativeFrom="column">
                  <wp:posOffset>1367155</wp:posOffset>
                </wp:positionH>
                <wp:positionV relativeFrom="paragraph">
                  <wp:posOffset>252095</wp:posOffset>
                </wp:positionV>
                <wp:extent cx="4471035" cy="872490"/>
                <wp:effectExtent l="5715" t="5080" r="4445" b="5080"/>
                <wp:wrapSquare wrapText="bothSides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200" cy="8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Goudy Old Style" w:hAnsi="Goudy Old Style" w:cs="Goudy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color w:val="000000"/>
                                <w:sz w:val="22"/>
                                <w:szCs w:val="22"/>
                              </w:rPr>
                              <w:t>Please make cheques payable to Milton Historical Society</w:t>
                            </w:r>
                          </w:p>
                          <w:p>
                            <w:pPr>
                              <w:pStyle w:val="Normal"/>
                              <w:jc w:val="start"/>
                              <w:rPr>
                                <w:rFonts w:ascii="Goudy Old Style" w:hAnsi="Goudy Old Style" w:cs="Goudy Old Styl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Mail completed form/remittance to:</w:t>
                            </w:r>
                          </w:p>
                          <w:p>
                            <w:pPr>
                              <w:pStyle w:val="Normal"/>
                              <w:ind w:firstLine="709" w:start="709" w:end="0"/>
                              <w:jc w:val="start"/>
                              <w:rPr>
                                <w:rFonts w:ascii="Goudy Old Style" w:hAnsi="Goudy Old Style" w:cs="Goudy Old Styl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 Milton Historical Society</w:t>
                            </w:r>
                          </w:p>
                          <w:p>
                            <w:pPr>
                              <w:pStyle w:val="Normal"/>
                              <w:ind w:firstLine="709" w:start="709" w:end="0"/>
                              <w:jc w:val="start"/>
                              <w:rPr>
                                <w:rFonts w:ascii="Goudy Old Style" w:hAnsi="Goudy Old Style" w:cs="Goudy Old Styl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Goudy Old Style" w:ascii="Goudy Old Style" w:hAnsi="Goudy Old Styl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16 James St., Milton, ON   L9T 2P4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path="m0,0l-2147483645,0l-2147483645,-2147483646l0,-2147483646xe" fillcolor="white" stroked="t" o:allowincell="f" style="position:absolute;margin-left:107.65pt;margin-top:19.85pt;width:352pt;height:68.6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Goudy Old Style" w:hAnsi="Goudy Old Style" w:cs="Goudy Old Style"/>
                          <w:sz w:val="22"/>
                          <w:szCs w:val="22"/>
                        </w:rPr>
                      </w:pPr>
                      <w:r>
                        <w:rPr>
                          <w:rFonts w:cs="Goudy Old Style" w:ascii="Goudy Old Style" w:hAnsi="Goudy Old Style"/>
                          <w:color w:val="000000"/>
                          <w:sz w:val="22"/>
                          <w:szCs w:val="22"/>
                        </w:rPr>
                        <w:t>Please make cheques payable to Milton Historical Society</w:t>
                      </w:r>
                    </w:p>
                    <w:p>
                      <w:pPr>
                        <w:pStyle w:val="Normal"/>
                        <w:jc w:val="start"/>
                        <w:rPr>
                          <w:rFonts w:ascii="Goudy Old Style" w:hAnsi="Goudy Old Style" w:cs="Goudy Old Styl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000000"/>
                          <w:sz w:val="22"/>
                          <w:szCs w:val="22"/>
                        </w:rPr>
                        <w:t>Mail completed form/remittance to:</w:t>
                      </w:r>
                    </w:p>
                    <w:p>
                      <w:pPr>
                        <w:pStyle w:val="Normal"/>
                        <w:ind w:firstLine="709" w:start="709" w:end="0"/>
                        <w:jc w:val="start"/>
                        <w:rPr>
                          <w:rFonts w:ascii="Goudy Old Style" w:hAnsi="Goudy Old Style" w:cs="Goudy Old Styl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 Milton Historical Society</w:t>
                      </w:r>
                    </w:p>
                    <w:p>
                      <w:pPr>
                        <w:pStyle w:val="Normal"/>
                        <w:ind w:firstLine="709" w:start="709" w:end="0"/>
                        <w:jc w:val="start"/>
                        <w:rPr>
                          <w:rFonts w:ascii="Goudy Old Style" w:hAnsi="Goudy Old Style" w:cs="Goudy Old Styl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Goudy Old Style" w:ascii="Goudy Old Style" w:hAnsi="Goudy Old Styl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16 James St., Milton, ON   L9T 2P4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864" w:right="86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opperplate Gothic Light">
    <w:charset w:val="01" w:characterSet="utf-8"/>
    <w:family w:val="roman"/>
    <w:pitch w:val="variable"/>
  </w:font>
  <w:font w:name="Goudy Old Style">
    <w:charset w:val="01" w:characterSet="utf-8"/>
    <w:family w:val="roman"/>
    <w:pitch w:val="variable"/>
  </w:font>
  <w:font w:name="DejaVu Sa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imSun;宋体" w:cs="Mangal;Liberation Mono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FreeSans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alloonTextChar">
    <w:name w:val="Balloon Text Char"/>
    <w:qFormat/>
    <w:rPr>
      <w:rFonts w:ascii="Segoe UI" w:hAnsi="Segoe UI" w:eastAsia="SimSun;宋体" w:cs="Mangal;Liberation Mono"/>
      <w:kern w:val="2"/>
      <w:sz w:val="18"/>
      <w:szCs w:val="16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;Liberation Mono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;Liberation Mon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Liberation Mono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LibreOffice/24.2.7.2$Linux_X86_64 LibreOffice_project/420$Build-2</Application>
  <AppVersion>15.0000</AppVersion>
  <Pages>1</Pages>
  <Words>277</Words>
  <Characters>1808</Characters>
  <CharactersWithSpaces>2140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2023-01-05T15:05:00Z</dcterms:created>
  <dc:creator>Brenda</dc:creator>
  <dc:description/>
  <dc:language>en-CA</dc:language>
  <cp:lastModifiedBy/>
  <cp:lastPrinted>2025-12-03T09:33:32Z</cp:lastPrinted>
  <dcterms:modified xsi:type="dcterms:W3CDTF">2025-12-06T07:19:49Z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